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6454DE" w14:paraId="4F3696B1" w14:textId="77777777" w:rsidTr="003018C4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FAE39A" w14:textId="51DD2F0E" w:rsidR="006454DE" w:rsidRPr="00F548BD" w:rsidRDefault="006454DE" w:rsidP="0064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  <w:p w14:paraId="0DC1646E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DD9D10C" w14:textId="77777777" w:rsidTr="003018C4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50EA62E2" w14:textId="77777777" w:rsidR="006454DE" w:rsidRPr="00F548BD" w:rsidRDefault="006454DE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7C3FF01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E33F0BF" w14:textId="504D4DB7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513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2F6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conomic Management Sciences</w:t>
            </w:r>
          </w:p>
          <w:p w14:paraId="3BEBBD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28E6649" w14:textId="77777777" w:rsidTr="003018C4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0835A2B6" w14:textId="0718C267" w:rsidR="006454DE" w:rsidRDefault="008A7C5B" w:rsidP="002D45A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6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6A2F82DC" w14:textId="5ABFBB50" w:rsidR="008A7C5B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AFE26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F486750" w14:textId="6E44D545" w:rsidR="00BC0B57" w:rsidRDefault="00BC0B57" w:rsidP="005D5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28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8A669B" w14:paraId="1EAF17EE" w14:textId="77777777" w:rsidTr="008A669B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A7E02" w14:textId="77777777" w:rsidR="008A669B" w:rsidRDefault="008A669B" w:rsidP="008A6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AF11B3F" w14:textId="77777777" w:rsidR="008A669B" w:rsidRPr="007E5FDE" w:rsidRDefault="008A669B" w:rsidP="008A6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69B" w14:paraId="05CDF4B3" w14:textId="77777777" w:rsidTr="008A669B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E35C959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07A248A" w14:textId="77777777" w:rsidR="008A669B" w:rsidRDefault="008A669B" w:rsidP="008A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8875E" w14:textId="77777777" w:rsidR="008A669B" w:rsidRPr="007E5FDE" w:rsidRDefault="008A669B" w:rsidP="008A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9B" w14:paraId="26D35741" w14:textId="77777777" w:rsidTr="008A669B">
        <w:tc>
          <w:tcPr>
            <w:tcW w:w="4820" w:type="dxa"/>
            <w:tcBorders>
              <w:left w:val="double" w:sz="4" w:space="0" w:color="auto"/>
            </w:tcBorders>
          </w:tcPr>
          <w:p w14:paraId="49311872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7B83A7B3" w14:textId="77777777" w:rsidR="008A669B" w:rsidRDefault="008A669B" w:rsidP="008A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57983" w14:textId="77777777" w:rsidR="008A669B" w:rsidRPr="007E5FDE" w:rsidRDefault="008A669B" w:rsidP="008A6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9B" w14:paraId="47BC2F17" w14:textId="77777777" w:rsidTr="008A669B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14C72917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7800DFB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5199E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D4AE85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8380246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8A669B" w14:paraId="3408A2A6" w14:textId="77777777" w:rsidTr="008A669B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9676245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31AD89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>
              <w:t>Data response (50 marks) Sub-topics : government and National Budget 2021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2DB2AA6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>
              <w:t>Controlled test (50 marks) Sub : Accounting concepts and Source document</w:t>
            </w:r>
          </w:p>
          <w:p w14:paraId="6CFFFFE3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69B" w14:paraId="52F73F95" w14:textId="77777777" w:rsidTr="008A669B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4A548575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2790BA77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4E1C5A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DA2A095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669B" w14:paraId="5EFB1730" w14:textId="77777777" w:rsidTr="008A669B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24F0D98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DC97195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4175A97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8A669B" w14:paraId="6B4DF71D" w14:textId="77777777" w:rsidTr="008A669B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61B57F73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E75804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82840E1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8A669B" w14:paraId="4DBADA48" w14:textId="77777777" w:rsidTr="008A669B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290E0BA6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</w:tc>
        <w:tc>
          <w:tcPr>
            <w:tcW w:w="4961" w:type="dxa"/>
          </w:tcPr>
          <w:p w14:paraId="1AE19960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BC5C8F2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669B" w14:paraId="0426EB5F" w14:textId="77777777" w:rsidTr="008A669B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454EB5A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D5A474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712B7ED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8A669B" w14:paraId="19E2EF69" w14:textId="77777777" w:rsidTr="008A669B">
        <w:trPr>
          <w:trHeight w:val="548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420610B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937D26A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7D900A2A" w14:textId="77777777" w:rsidR="008A669B" w:rsidRPr="007E5FDE" w:rsidRDefault="008A669B" w:rsidP="008A6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024D31C" w14:textId="487FB783" w:rsidR="001F7818" w:rsidRDefault="001F7818" w:rsidP="001F7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809E5D" w14:textId="6DF6A2A4" w:rsidR="001F7818" w:rsidRDefault="001F7818" w:rsidP="00BC0B57">
      <w:pPr>
        <w:rPr>
          <w:rFonts w:ascii="Times New Roman" w:hAnsi="Times New Roman" w:cs="Times New Roman"/>
          <w:sz w:val="24"/>
          <w:szCs w:val="24"/>
        </w:rPr>
      </w:pPr>
    </w:p>
    <w:p w14:paraId="694828E1" w14:textId="3275C5D8" w:rsidR="001F7818" w:rsidRDefault="001F7818" w:rsidP="00BC0B57">
      <w:pPr>
        <w:rPr>
          <w:rFonts w:ascii="Times New Roman" w:hAnsi="Times New Roman" w:cs="Times New Roman"/>
          <w:sz w:val="24"/>
          <w:szCs w:val="24"/>
        </w:rPr>
      </w:pPr>
    </w:p>
    <w:p w14:paraId="3F2329BA" w14:textId="22D9AC5C" w:rsidR="0094111A" w:rsidRDefault="0094111A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5038" w:type="dxa"/>
        <w:tblLook w:val="04A0" w:firstRow="1" w:lastRow="0" w:firstColumn="1" w:lastColumn="0" w:noHBand="0" w:noVBand="1"/>
      </w:tblPr>
      <w:tblGrid>
        <w:gridCol w:w="8704"/>
        <w:gridCol w:w="803"/>
        <w:gridCol w:w="914"/>
        <w:gridCol w:w="856"/>
        <w:gridCol w:w="1425"/>
        <w:gridCol w:w="2336"/>
      </w:tblGrid>
      <w:tr w:rsidR="00183212" w14:paraId="6F6668E8" w14:textId="77777777" w:rsidTr="00AA36E4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D6F779" w14:textId="77777777" w:rsidR="005D5815" w:rsidRPr="001F7818" w:rsidRDefault="005D5815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EE0D91E" w14:textId="77777777" w:rsidR="005D5815" w:rsidRPr="001F7818" w:rsidRDefault="005D5815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2F6068C" w14:textId="77777777" w:rsidR="005D5815" w:rsidRPr="001F7818" w:rsidRDefault="005D5815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36620F9" w14:textId="77777777" w:rsidR="005D5815" w:rsidRPr="001F7818" w:rsidRDefault="005D5815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00BAA73" w14:textId="32586CDC" w:rsidR="005D5815" w:rsidRPr="001F7818" w:rsidRDefault="00AB1FA9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Progress </w:t>
            </w:r>
            <w:r w:rsidR="005D5815">
              <w:rPr>
                <w:rFonts w:ascii="Times New Roman" w:hAnsi="Times New Roman" w:cs="Times New Roman"/>
                <w:b/>
                <w:sz w:val="24"/>
                <w:szCs w:val="24"/>
              </w:rPr>
              <w:t>Per class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6EE3E" w14:textId="77777777" w:rsidR="005D5815" w:rsidRPr="001F7818" w:rsidRDefault="005D5815" w:rsidP="00AA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183212" w14:paraId="72AA88DB" w14:textId="77777777" w:rsidTr="00AA36E4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61132178" w14:textId="77777777" w:rsidR="003B2A36" w:rsidRDefault="00694498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 Assessment</w:t>
            </w:r>
            <w:r w:rsidR="00855039">
              <w:rPr>
                <w:rFonts w:ascii="Times New Roman" w:hAnsi="Times New Roman" w:cs="Times New Roman"/>
                <w:sz w:val="24"/>
                <w:szCs w:val="24"/>
              </w:rPr>
              <w:t>/ Revision Gr 7</w:t>
            </w:r>
          </w:p>
          <w:p w14:paraId="656647C3" w14:textId="50A83C03" w:rsidR="00AB1FA9" w:rsidRPr="002E4FEE" w:rsidRDefault="00AB1FA9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FDBF91B" w14:textId="77777777" w:rsidR="005D5815" w:rsidRPr="002E4FEE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F9C747A" w14:textId="77777777" w:rsidR="005D5815" w:rsidRPr="002E4FEE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FB934CD" w14:textId="77777777" w:rsidR="005D5815" w:rsidRPr="002E4FEE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F2B9ED9" w14:textId="3D590B6E" w:rsidR="005D5815" w:rsidRPr="002E4FEE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14:paraId="3779C6C5" w14:textId="74B776E4" w:rsidR="005D5815" w:rsidRPr="002E4FEE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5260298A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60F56105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Government</w:t>
            </w:r>
          </w:p>
          <w:p w14:paraId="135138A4" w14:textId="3813B81A" w:rsidR="00D04581" w:rsidRDefault="00D0458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Meaning of Government; different levels of management.</w:t>
            </w:r>
          </w:p>
        </w:tc>
        <w:tc>
          <w:tcPr>
            <w:tcW w:w="0" w:type="auto"/>
          </w:tcPr>
          <w:p w14:paraId="2DF6A174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A24015E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5B6EF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C7D9F9" w14:textId="51BCA5D6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701F5B5" w14:textId="4FFB0684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54D7B477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21BA9EDE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Government</w:t>
            </w:r>
          </w:p>
          <w:p w14:paraId="4E267E21" w14:textId="7E262DD0" w:rsidR="00D04581" w:rsidRPr="00BE5BFA" w:rsidRDefault="005D77D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Roles of the different levels of government in respect of households in the use of resources and services (both as consumer and producer).</w:t>
            </w:r>
          </w:p>
        </w:tc>
        <w:tc>
          <w:tcPr>
            <w:tcW w:w="0" w:type="auto"/>
          </w:tcPr>
          <w:p w14:paraId="35C1A084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28EA2E5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0C1C7C" w14:textId="358F776B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D8D19" w14:textId="4D32EBDE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90ADFEF" w14:textId="6C35E0F3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30D8C6CE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0CD43CF4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Government</w:t>
            </w:r>
          </w:p>
          <w:p w14:paraId="72331EE8" w14:textId="06DDD4AA" w:rsidR="005D77DF" w:rsidRPr="00BE5BFA" w:rsidRDefault="005D77D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Roles of the different levels of government in respect of businesses in the use of resources and services (both as consumer and producer).</w:t>
            </w:r>
          </w:p>
        </w:tc>
        <w:tc>
          <w:tcPr>
            <w:tcW w:w="0" w:type="auto"/>
          </w:tcPr>
          <w:p w14:paraId="2E3596C7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022AFE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380AB2" w14:textId="001EDBE1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FF1FE3" w14:textId="5BE5208E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9771D69" w14:textId="6A03B2CD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64FEE9A8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5E54D8F2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National Budget</w:t>
            </w:r>
          </w:p>
          <w:p w14:paraId="074F8795" w14:textId="4E11E4DF" w:rsidR="00513DC1" w:rsidRPr="00187C16" w:rsidRDefault="00513D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Government revenue: direct tax; indirect tax; government expenditure on services such as education, health, housing, social grants, transport, security etc.</w:t>
            </w:r>
          </w:p>
        </w:tc>
        <w:tc>
          <w:tcPr>
            <w:tcW w:w="0" w:type="auto"/>
          </w:tcPr>
          <w:p w14:paraId="11112231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9597B14" w14:textId="72F5D0B0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D3A0D4" w14:textId="2332E7DD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CDDACD" w14:textId="3AE5F69E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94FD8FD" w14:textId="1D8691B8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094880F2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142D395B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National Budget</w:t>
            </w:r>
          </w:p>
          <w:p w14:paraId="2256C8DF" w14:textId="2173B73D" w:rsidR="00513DC1" w:rsidRPr="0017544A" w:rsidRDefault="00513D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The influence of the National Budget on growth and redressing of economic inequalities.</w:t>
            </w:r>
          </w:p>
        </w:tc>
        <w:tc>
          <w:tcPr>
            <w:tcW w:w="0" w:type="auto"/>
          </w:tcPr>
          <w:p w14:paraId="7664C9A2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39835A7" w14:textId="36769958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4F0D6D" w14:textId="3EC8BFE5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C2EC8E" w14:textId="5B53F41C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0F9FB3F" w14:textId="4F6BE89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6A4A9D5A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35C4C16C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Standard of Living</w:t>
            </w:r>
          </w:p>
          <w:p w14:paraId="3D87676F" w14:textId="59B08840" w:rsidR="00D52323" w:rsidRPr="0017544A" w:rsidRDefault="00D52323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Lifestyles,, modern societies; rural societies; impact of development on the environment; unemployment; productive use of resources to promote a healthy environment</w:t>
            </w:r>
          </w:p>
        </w:tc>
        <w:tc>
          <w:tcPr>
            <w:tcW w:w="0" w:type="auto"/>
          </w:tcPr>
          <w:p w14:paraId="0E97D00D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1153FDD" w14:textId="680F905F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FE384" w14:textId="4B466EA5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081DE3" w14:textId="7EE5A70C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76F6C9F" w14:textId="5E82C21B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6FF16343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47643E0C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Accounting</w:t>
            </w:r>
          </w:p>
          <w:p w14:paraId="4B836E85" w14:textId="7A97B8B8" w:rsidR="00D52323" w:rsidRPr="0017544A" w:rsidRDefault="00D52323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Sole trader; debit; credit; capital; owner’s equity; income; expenses; profit; losses; transactions; liability; assets; banking; cash receipts; cash payments; subsidiary journals; accounting equation: Assets = Owners Equity + Liabilities (A = O + L)</w:t>
            </w:r>
          </w:p>
        </w:tc>
        <w:tc>
          <w:tcPr>
            <w:tcW w:w="0" w:type="auto"/>
          </w:tcPr>
          <w:p w14:paraId="0C33C294" w14:textId="777777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8BC6E93" w14:textId="1432BE5A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AC9D5" w14:textId="1F2CC949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4DAE58" w14:textId="382283F3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8264821" w14:textId="4243F282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174A6FB8" w14:textId="77777777" w:rsidTr="00AA36E4">
        <w:tc>
          <w:tcPr>
            <w:tcW w:w="8704" w:type="dxa"/>
            <w:tcBorders>
              <w:left w:val="double" w:sz="4" w:space="0" w:color="auto"/>
            </w:tcBorders>
          </w:tcPr>
          <w:p w14:paraId="78897469" w14:textId="77777777" w:rsidR="003B2A36" w:rsidRDefault="00DA77C1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Source Documents</w:t>
            </w:r>
          </w:p>
          <w:p w14:paraId="28F2D2EA" w14:textId="1DC9D608" w:rsidR="00264DBE" w:rsidRDefault="007E21A0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Receipts; deposit slips; cash register slips (till slips); cheques; cheque counter foils; Electronic Funds Transfer (EFT), bank statements; cash invoices.</w:t>
            </w:r>
          </w:p>
        </w:tc>
        <w:tc>
          <w:tcPr>
            <w:tcW w:w="0" w:type="auto"/>
          </w:tcPr>
          <w:p w14:paraId="06922A96" w14:textId="6611E66B" w:rsidR="00870FCF" w:rsidRDefault="00870FC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0786C39" w14:textId="77777777" w:rsidR="00870FCF" w:rsidRDefault="00870FC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DC953C" w14:textId="77777777" w:rsidR="00870FCF" w:rsidRDefault="00870FC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55E010" w14:textId="77777777" w:rsidR="00870FCF" w:rsidRDefault="00870FC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481814F" w14:textId="77777777" w:rsidR="00870FCF" w:rsidRDefault="00870FCF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212" w14:paraId="187BCCE1" w14:textId="77777777" w:rsidTr="00AA36E4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195906B1" w14:textId="680B4739" w:rsidR="005D5815" w:rsidRPr="00B11DEF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7628022" w14:textId="4B8C6AF4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6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8DA44EF" w14:textId="4988AF77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8936197" w14:textId="5717DD11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9138C62" w14:textId="682463DC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14:paraId="2DFD8416" w14:textId="09E9E67F" w:rsidR="005D5815" w:rsidRDefault="005D5815" w:rsidP="00AA3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FA1E3" w14:textId="77777777" w:rsidR="00377D92" w:rsidRDefault="00377D92" w:rsidP="00BC0B57">
      <w:pPr>
        <w:rPr>
          <w:rFonts w:ascii="Times New Roman" w:hAnsi="Times New Roman" w:cs="Times New Roman"/>
          <w:sz w:val="24"/>
          <w:szCs w:val="24"/>
        </w:rPr>
      </w:pPr>
    </w:p>
    <w:p w14:paraId="35A26C9D" w14:textId="7B02EA1B" w:rsidR="00790CDA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 w:rsidR="003400CB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C4A25"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AA6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</w:t>
      </w:r>
      <w:r w:rsidR="00EE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242">
        <w:rPr>
          <w:rFonts w:ascii="Times New Roman" w:hAnsi="Times New Roman" w:cs="Times New Roman"/>
          <w:sz w:val="24"/>
          <w:szCs w:val="24"/>
        </w:rPr>
        <w:t xml:space="preserve">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332D9322" w14:textId="7E5A3172" w:rsidR="00790CDA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7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935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931C3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582DD5" w14:paraId="326C3B03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1007C" w14:textId="17632708" w:rsidR="00582DD5" w:rsidRPr="00F548BD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0F7C6646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6CF5648A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D20A2AD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680DB6B7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1276BA9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Economic Management Sciences</w:t>
            </w:r>
          </w:p>
          <w:p w14:paraId="105A22CA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57B989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1D1EF513" w14:textId="49465986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338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47ACA5F4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4567697E" w14:textId="6AFAB1AB" w:rsidR="00582DD5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B46D72C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C9B2EC" w14:textId="77777777" w:rsidR="00582DD5" w:rsidRDefault="00582DD5" w:rsidP="00582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E1CD1E" w14:textId="77777777" w:rsidR="00582DD5" w:rsidRDefault="00582DD5" w:rsidP="00582D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356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582DD5" w14:paraId="359BD3FD" w14:textId="77777777" w:rsidTr="001A03B8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6D961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604E4437" w14:textId="77777777" w:rsidR="00582DD5" w:rsidRPr="007E5FDE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D5" w14:paraId="7942E65C" w14:textId="77777777" w:rsidTr="001A03B8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6205ADE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24AB4D8" w14:textId="77777777" w:rsidR="00582DD5" w:rsidRDefault="00582DD5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86CCD" w14:textId="77777777" w:rsidR="00582DD5" w:rsidRPr="007E5FDE" w:rsidRDefault="00582DD5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D5" w14:paraId="30D5655A" w14:textId="77777777" w:rsidTr="001A03B8">
        <w:tc>
          <w:tcPr>
            <w:tcW w:w="4820" w:type="dxa"/>
            <w:tcBorders>
              <w:left w:val="double" w:sz="4" w:space="0" w:color="auto"/>
            </w:tcBorders>
          </w:tcPr>
          <w:p w14:paraId="168C5B39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219460AB" w14:textId="77777777" w:rsidR="00582DD5" w:rsidRDefault="00582DD5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D341F" w14:textId="77777777" w:rsidR="00582DD5" w:rsidRPr="007E5FDE" w:rsidRDefault="00582DD5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D5" w14:paraId="721F5A6B" w14:textId="77777777" w:rsidTr="001A03B8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59DEA3E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162FF703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3E131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82EA00" w14:textId="0421F28A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="009F52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957A345" w14:textId="3B21C29C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="00871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N/A</w:t>
            </w:r>
          </w:p>
        </w:tc>
      </w:tr>
      <w:tr w:rsidR="00582DD5" w14:paraId="2DF38349" w14:textId="77777777" w:rsidTr="001A03B8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7DCA3B2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80C200" w14:textId="0C0D8CBF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160B09">
              <w:t>Controlled Test must cover • Term 1: 30% of content covered • Tern 2: 70% of content covered • MARKS 100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49F47C7" w14:textId="7F4F406A" w:rsidR="00582DD5" w:rsidRPr="007E5FDE" w:rsidRDefault="009F520A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916599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DD5" w14:paraId="58127A34" w14:textId="77777777" w:rsidTr="001A03B8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2006627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145BCFD2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406343" w14:textId="618C7458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="002A4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E2CCF1E" w14:textId="73B0913F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2A4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</w:t>
            </w:r>
          </w:p>
        </w:tc>
      </w:tr>
      <w:tr w:rsidR="00582DD5" w14:paraId="7CCC92A6" w14:textId="77777777" w:rsidTr="001A03B8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7E70198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3502DA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0BB4ED9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582DD5" w14:paraId="2A671199" w14:textId="77777777" w:rsidTr="001A03B8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F22F6DF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659990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3C0E6E7" w14:textId="54ECA4C4" w:rsidR="00582DD5" w:rsidRPr="007E5FDE" w:rsidRDefault="008713D9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582DD5" w14:paraId="21F00CD3" w14:textId="77777777" w:rsidTr="001A03B8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4F1AE0B7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552BA6EB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AF686E" w14:textId="727DDCCC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245FC63" w14:textId="181987C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 w:rsidR="002A4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</w:t>
            </w:r>
          </w:p>
        </w:tc>
      </w:tr>
      <w:tr w:rsidR="00582DD5" w14:paraId="72558784" w14:textId="77777777" w:rsidTr="001A03B8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128D099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D73E2B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D78E77E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582DD5" w14:paraId="77F3C7C7" w14:textId="77777777" w:rsidTr="001A03B8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3CBC60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73139E97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52B80063" w14:textId="77777777" w:rsidR="00582DD5" w:rsidRPr="007E5FDE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E441A1F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p w14:paraId="75AB08C6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p w14:paraId="3D7C9B40" w14:textId="3DB28DAB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p w14:paraId="5874CDFF" w14:textId="4FFA6F55" w:rsidR="00C60C42" w:rsidRDefault="00C60C42" w:rsidP="00582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5038" w:type="dxa"/>
        <w:tblLook w:val="04A0" w:firstRow="1" w:lastRow="0" w:firstColumn="1" w:lastColumn="0" w:noHBand="0" w:noVBand="1"/>
      </w:tblPr>
      <w:tblGrid>
        <w:gridCol w:w="8704"/>
        <w:gridCol w:w="803"/>
        <w:gridCol w:w="914"/>
        <w:gridCol w:w="856"/>
        <w:gridCol w:w="1425"/>
        <w:gridCol w:w="2336"/>
      </w:tblGrid>
      <w:tr w:rsidR="00E044E5" w14:paraId="3675975A" w14:textId="77777777" w:rsidTr="00CE1E1B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A61A71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C5148AD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55E0DB6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440B226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0FF03AB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C82E0" w14:textId="77777777" w:rsidR="00E044E5" w:rsidRPr="001F7818" w:rsidRDefault="00E044E5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E044E5" w14:paraId="6F6B036A" w14:textId="77777777" w:rsidTr="00CE1E1B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19535A4A" w14:textId="1A9BD3D0" w:rsidR="00FE49E3" w:rsidRPr="002E4FEE" w:rsidRDefault="005D1C17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DBB782A" w14:textId="77777777" w:rsidR="00E044E5" w:rsidRPr="002E4FEE" w:rsidRDefault="00E044E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BFDAE57" w14:textId="77777777" w:rsidR="00E044E5" w:rsidRPr="002E4FEE" w:rsidRDefault="00E044E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E15F33C" w14:textId="77777777" w:rsidR="00E044E5" w:rsidRPr="002E4FEE" w:rsidRDefault="00E044E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B20FE0B" w14:textId="77777777" w:rsidR="00E044E5" w:rsidRPr="002E4FEE" w:rsidRDefault="00E044E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14:paraId="4BBEBD25" w14:textId="77777777" w:rsidR="00E044E5" w:rsidRPr="002E4FEE" w:rsidRDefault="00E044E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043D81A8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3B245540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Overview of the accounting cycle</w:t>
            </w:r>
          </w:p>
          <w:p w14:paraId="7443F155" w14:textId="5ADBCD9F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Transactions; source documents; subsidiary journals; General Ledger; Trial Balance; Income Statement; Balance Sheet;</w:t>
            </w:r>
            <w:r w:rsidR="00AA3393">
              <w:t xml:space="preserve"> introduction of the Cash Journals of a service business – their purpose and importance</w:t>
            </w:r>
          </w:p>
        </w:tc>
        <w:tc>
          <w:tcPr>
            <w:tcW w:w="0" w:type="auto"/>
          </w:tcPr>
          <w:p w14:paraId="6D8E358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A93CD1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EC245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BF8837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FD973D4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397BFBFF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72EF844B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Accounting equation</w:t>
            </w:r>
          </w:p>
          <w:p w14:paraId="13B26A01" w14:textId="2CEC9448" w:rsidR="00AB5015" w:rsidRPr="00BE5BFA" w:rsidRDefault="00AB5015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transactions (receipts) on the accounting equation Assets=owner’s Equity +liability(A=OE+L)</w:t>
            </w:r>
          </w:p>
        </w:tc>
        <w:tc>
          <w:tcPr>
            <w:tcW w:w="0" w:type="auto"/>
          </w:tcPr>
          <w:p w14:paraId="3E995FE3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D0051C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4EB9C8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39E9BF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3C93826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30F5BADC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0484D71B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Cash Receipts</w:t>
            </w:r>
          </w:p>
          <w:p w14:paraId="7FAA88E3" w14:textId="51010961" w:rsidR="00AB5015" w:rsidRPr="00BE5BFA" w:rsidRDefault="00AB5015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 of a Cash Receipts Journal (CRJ) of a service business; ● formats and uses of the columns in the CRJ; documents used to complete the CRJ;</w:t>
            </w:r>
          </w:p>
        </w:tc>
        <w:tc>
          <w:tcPr>
            <w:tcW w:w="0" w:type="auto"/>
          </w:tcPr>
          <w:p w14:paraId="4C5267B9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061F668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36B13A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39AF7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A0C9D27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10E9FF2F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044B370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Literacy: Cash Receipts</w:t>
            </w:r>
          </w:p>
          <w:p w14:paraId="65C607A9" w14:textId="493B42E1" w:rsidR="003A59A8" w:rsidRPr="00187C16" w:rsidRDefault="003A59A8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Entering of cash transactions in the CRJ; closing off the CRJ;</w:t>
            </w:r>
          </w:p>
        </w:tc>
        <w:tc>
          <w:tcPr>
            <w:tcW w:w="0" w:type="auto"/>
          </w:tcPr>
          <w:p w14:paraId="7920D23B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B2E1A97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BF081F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A74B13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DF8127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45FC7D1C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09EB2E78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Entrepreneurship: Factors of Production</w:t>
            </w:r>
          </w:p>
          <w:p w14:paraId="67E7F560" w14:textId="77777777" w:rsidR="00983A62" w:rsidRDefault="00983A62" w:rsidP="005D1C17">
            <w:r>
              <w:t>Capital – borrowed and own capital; Labour – unskilled, semi-skilled and skilled labour; role of workers in the business; ● fair employment practices; Natural resources;</w:t>
            </w:r>
          </w:p>
          <w:p w14:paraId="29C04CEC" w14:textId="1AC458A2" w:rsidR="00220E81" w:rsidRPr="0017544A" w:rsidRDefault="00220E81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Entrepreneurship; remuneration of the factors of production</w:t>
            </w:r>
          </w:p>
        </w:tc>
        <w:tc>
          <w:tcPr>
            <w:tcW w:w="0" w:type="auto"/>
          </w:tcPr>
          <w:p w14:paraId="5153C124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5255FE4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DC7130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F2398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53539EF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14136B2B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103FB187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Economy: Markets </w:t>
            </w:r>
          </w:p>
          <w:p w14:paraId="178ABA62" w14:textId="4929216E" w:rsidR="00983A62" w:rsidRPr="0017544A" w:rsidRDefault="00983A62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Types of markets – goods and services market;</w:t>
            </w:r>
          </w:p>
        </w:tc>
        <w:tc>
          <w:tcPr>
            <w:tcW w:w="0" w:type="auto"/>
          </w:tcPr>
          <w:p w14:paraId="401D099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506858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3C8BEA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D078FB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7BE216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4FF3EB15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1A70BD3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Economy: Markets</w:t>
            </w:r>
          </w:p>
          <w:p w14:paraId="3A9AF865" w14:textId="4A4577DA" w:rsidR="00423587" w:rsidRPr="0017544A" w:rsidRDefault="0042358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Factor market (labour and financial markets)</w:t>
            </w:r>
          </w:p>
        </w:tc>
        <w:tc>
          <w:tcPr>
            <w:tcW w:w="0" w:type="auto"/>
          </w:tcPr>
          <w:p w14:paraId="66381A00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14A4DA4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145AC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2AC10E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D3D33AB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6CDED22B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7E5823F2" w14:textId="7607690A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0" w:type="auto"/>
          </w:tcPr>
          <w:p w14:paraId="1667F533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D3669CA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85301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1D32A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85EEE09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C17" w14:paraId="00057E09" w14:textId="77777777" w:rsidTr="00CE1E1B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3B31A20C" w14:textId="1555A85C" w:rsidR="005D1C17" w:rsidRPr="00B11DEF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Test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A228BE2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A5D6207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B866303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D9133F8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14:paraId="06838EAF" w14:textId="77777777" w:rsidR="005D1C17" w:rsidRDefault="005D1C17" w:rsidP="005D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395D1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p w14:paraId="02E759E2" w14:textId="77777777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663E8E6F" w14:textId="77777777" w:rsidR="00986F56" w:rsidRDefault="00986F56" w:rsidP="00582DD5">
      <w:pPr>
        <w:rPr>
          <w:rFonts w:ascii="Times New Roman" w:hAnsi="Times New Roman" w:cs="Times New Roman"/>
          <w:sz w:val="24"/>
          <w:szCs w:val="24"/>
        </w:rPr>
      </w:pPr>
    </w:p>
    <w:p w14:paraId="4514F393" w14:textId="0982DB00" w:rsidR="009A746C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A6474D8" w14:textId="77777777" w:rsidR="00367DC4" w:rsidRPr="00BC0B57" w:rsidRDefault="00367DC4" w:rsidP="00582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030F86" w14:paraId="06C2D841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0BE53" w14:textId="77777777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*</w:t>
            </w:r>
          </w:p>
          <w:p w14:paraId="6D523B89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76512540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BEEF539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1942941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2A378D39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Economic Management Sciences</w:t>
            </w:r>
          </w:p>
          <w:p w14:paraId="303181E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318032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220EFA25" w14:textId="359AB90B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61C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339F148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78E2D2D5" w14:textId="488D3153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F53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30BF2F23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43827F7" w14:textId="77777777" w:rsidR="00030F86" w:rsidRDefault="00030F86" w:rsidP="00C252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30F86" w14:paraId="4BDF096B" w14:textId="77777777" w:rsidTr="00007C6C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F6D0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E46595C" w14:textId="77777777" w:rsidR="00030F86" w:rsidRPr="007E5FDE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70099E6" w14:textId="77777777" w:rsidTr="00007C6C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793665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328A971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2B58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7E21FE43" w14:textId="77777777" w:rsidTr="00007C6C">
        <w:tc>
          <w:tcPr>
            <w:tcW w:w="4820" w:type="dxa"/>
            <w:tcBorders>
              <w:left w:val="double" w:sz="4" w:space="0" w:color="auto"/>
            </w:tcBorders>
          </w:tcPr>
          <w:p w14:paraId="5D1CD8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6AE9A29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E74A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2F5945DA" w14:textId="77777777" w:rsidTr="00007C6C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9243E4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7E7555C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5BA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ED3EAD" w14:textId="768FCF9A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="00D87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28A512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Pr="0044072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030F86" w14:paraId="59F08ED9" w14:textId="77777777" w:rsidTr="00007C6C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ED98481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BD0734" w14:textId="4DC45A94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5446C3">
              <w:t>Case study / project with rubric/memo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3CA3486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Pr="00440720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2F4DE25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51BEF78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CA50EF8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33C2EC3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408E12" w14:textId="20D0674D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 w:rsidR="00AF43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6DAD39F" w14:textId="0D6232B9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3F53A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467997C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62AD4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97DDA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542AFAA0" w14:textId="4696F81E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FDDAE6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4D75871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1C0F47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DA6BB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ED857" w14:textId="66549D91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16E3F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C681BD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0CCBED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27F460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23B95" w14:textId="77777777" w:rsidR="0028763A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57FB" w14:textId="7DD6BD1F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2289D93" w14:textId="277724ED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3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958FBEB" w14:textId="0AD1EAC7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5C548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0AF7DDAD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100DA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CEFD22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017D" w14:textId="6F1DDDB3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2D7C6F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65CB2A54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FFEC5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22E8F5BC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9E1A7" w14:textId="5B31DC9A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5F291AC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22"/>
        <w:tblW w:w="15038" w:type="dxa"/>
        <w:tblLook w:val="04A0" w:firstRow="1" w:lastRow="0" w:firstColumn="1" w:lastColumn="0" w:noHBand="0" w:noVBand="1"/>
      </w:tblPr>
      <w:tblGrid>
        <w:gridCol w:w="8704"/>
        <w:gridCol w:w="803"/>
        <w:gridCol w:w="914"/>
        <w:gridCol w:w="856"/>
        <w:gridCol w:w="1425"/>
        <w:gridCol w:w="2336"/>
      </w:tblGrid>
      <w:tr w:rsidR="0097034A" w14:paraId="6C14B50B" w14:textId="77777777" w:rsidTr="0097034A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6FC8E7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217B4B25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11FE7C6C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AF7F4A1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570A393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00537" w14:textId="77777777" w:rsidR="0097034A" w:rsidRPr="001F7818" w:rsidRDefault="0097034A" w:rsidP="0097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97034A" w14:paraId="6B5F1D41" w14:textId="77777777" w:rsidTr="0097034A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71724B53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48C09162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Receipts Journal: Entering the cash transactions in the CRJ. Closing off the CRJ.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E963B8A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476D5EF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DF9D929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50CE198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14:paraId="6A376D0B" w14:textId="77777777" w:rsidR="0097034A" w:rsidRPr="002E4FEE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7F572981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3AF233C9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7D6B439C" w14:textId="15F20302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Receipts Journal: The effect of CRJ on the Accounting Equation</w:t>
            </w:r>
          </w:p>
        </w:tc>
        <w:tc>
          <w:tcPr>
            <w:tcW w:w="0" w:type="auto"/>
          </w:tcPr>
          <w:p w14:paraId="170DBC13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4F4D6E2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E4557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B0C839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9FDF970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7CD9059C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4DE048AD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2D1819A5" w14:textId="7F89E33C" w:rsidR="0097034A" w:rsidRPr="00BE5BF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Payments Journal of service business. Formats and uses of the Columns. Sources documents used</w:t>
            </w:r>
          </w:p>
        </w:tc>
        <w:tc>
          <w:tcPr>
            <w:tcW w:w="0" w:type="auto"/>
          </w:tcPr>
          <w:p w14:paraId="109C9142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17D3AE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4AD83D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5667D6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3DA681D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65A364DC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2CB93326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15DC1DE5" w14:textId="5DC1291C" w:rsidR="0097034A" w:rsidRPr="00BE5BF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Payments Journal of service business. Formats and uses of the Columns. Sources documents used</w:t>
            </w:r>
          </w:p>
        </w:tc>
        <w:tc>
          <w:tcPr>
            <w:tcW w:w="0" w:type="auto"/>
          </w:tcPr>
          <w:p w14:paraId="3873886C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34573D9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7A12CA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2FA9C0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778FE078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3F56A726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48614322" w14:textId="77777777" w:rsidR="0097034A" w:rsidRPr="00187C16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565948D1" w14:textId="77777777" w:rsidR="0097034A" w:rsidRPr="00187C16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Cash Payments Journal Entering of cash transactions on the Accounting Equation.</w:t>
            </w:r>
          </w:p>
        </w:tc>
        <w:tc>
          <w:tcPr>
            <w:tcW w:w="0" w:type="auto"/>
          </w:tcPr>
          <w:p w14:paraId="3A4B4F1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6271FE4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FF608B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2791E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261644B5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47B018AE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7A573D02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7FCC7E9E" w14:textId="77777777" w:rsidR="0097034A" w:rsidRPr="001754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Journal and Cash Payments Journal: Entering combined transactions in the CRJ and CPJ.Closing off of CRJ and CPJ.Effect of cash transactions on the Accounting Equation.</w:t>
            </w:r>
          </w:p>
        </w:tc>
        <w:tc>
          <w:tcPr>
            <w:tcW w:w="0" w:type="auto"/>
          </w:tcPr>
          <w:p w14:paraId="63226E34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AEAB601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551A88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E7A8E7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247630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0C0AB5F5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49AFAA12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Entrepreneurship: Forms of Ownership</w:t>
            </w:r>
          </w:p>
          <w:p w14:paraId="1FB873C2" w14:textId="2A7030D5" w:rsidR="0097034A" w:rsidRPr="001754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Sole traders and Partnership – Characteristics , Advantages and Disadvantages</w:t>
            </w:r>
          </w:p>
        </w:tc>
        <w:tc>
          <w:tcPr>
            <w:tcW w:w="0" w:type="auto"/>
          </w:tcPr>
          <w:p w14:paraId="023D9A72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05AA709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C6D0C7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4417DD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D54749E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4B266198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11F32257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Entrepreneurship: Forms of Ownership</w:t>
            </w:r>
          </w:p>
          <w:p w14:paraId="3F1208CA" w14:textId="377FAB8E" w:rsidR="0097034A" w:rsidRPr="001754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Private and Public Companies - Characteristics , Advantages and Disadvantages</w:t>
            </w:r>
          </w:p>
        </w:tc>
        <w:tc>
          <w:tcPr>
            <w:tcW w:w="0" w:type="auto"/>
          </w:tcPr>
          <w:p w14:paraId="31E7F444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A92A81A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47A74A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E9A469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8554AE1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13FE9D25" w14:textId="77777777" w:rsidTr="0097034A">
        <w:tc>
          <w:tcPr>
            <w:tcW w:w="8704" w:type="dxa"/>
            <w:tcBorders>
              <w:left w:val="double" w:sz="4" w:space="0" w:color="auto"/>
            </w:tcBorders>
          </w:tcPr>
          <w:p w14:paraId="1A7AE57A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Entrepreneurship: Forms of Ownership</w:t>
            </w:r>
          </w:p>
          <w:p w14:paraId="73A9ECD3" w14:textId="1E901166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Comparison of the Four Forms of ownership: Characteristics advantages and disadvantages</w:t>
            </w:r>
          </w:p>
        </w:tc>
        <w:tc>
          <w:tcPr>
            <w:tcW w:w="0" w:type="auto"/>
          </w:tcPr>
          <w:p w14:paraId="58EF4DF7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F8EEB8C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F4C80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56A10A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696CF4F7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34A" w14:paraId="3E3EC2F0" w14:textId="77777777" w:rsidTr="0097034A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29DF601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Entrepreneurship: Forms of Ownership</w:t>
            </w:r>
          </w:p>
          <w:p w14:paraId="70691E11" w14:textId="55A83CF7" w:rsidR="0097034A" w:rsidRPr="00B11DEF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The role of forms of ownership in sustainable job creation and use of natural resources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BB36CB0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D5D4ECF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FA56836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79BDA21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14:paraId="010BD6DE" w14:textId="77777777" w:rsidR="0097034A" w:rsidRDefault="0097034A" w:rsidP="0097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3D662C" w14:textId="7617A838" w:rsidR="009A746C" w:rsidRDefault="009A746C" w:rsidP="00030F86">
      <w:pPr>
        <w:rPr>
          <w:rFonts w:ascii="Times New Roman" w:hAnsi="Times New Roman" w:cs="Times New Roman"/>
          <w:sz w:val="24"/>
          <w:szCs w:val="24"/>
        </w:rPr>
      </w:pPr>
    </w:p>
    <w:p w14:paraId="21C0A498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</w:p>
    <w:p w14:paraId="76773222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12952523" w14:textId="77777777" w:rsidR="0097034A" w:rsidRDefault="0097034A" w:rsidP="00030F86">
      <w:pPr>
        <w:rPr>
          <w:rFonts w:ascii="Times New Roman" w:hAnsi="Times New Roman" w:cs="Times New Roman"/>
          <w:sz w:val="24"/>
          <w:szCs w:val="24"/>
        </w:rPr>
      </w:pPr>
    </w:p>
    <w:p w14:paraId="55CB372A" w14:textId="77777777" w:rsidR="00030F86" w:rsidRPr="00BC0B57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300"/>
        <w:gridCol w:w="7301"/>
      </w:tblGrid>
      <w:tr w:rsidR="00030F86" w14:paraId="4B254398" w14:textId="77777777" w:rsidTr="001C4A3E">
        <w:tc>
          <w:tcPr>
            <w:tcW w:w="13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26FD" w14:textId="5AE37735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36B4A4DB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0B5F9B17" w14:textId="77777777" w:rsidTr="001C4A3E">
        <w:tc>
          <w:tcPr>
            <w:tcW w:w="6964" w:type="dxa"/>
            <w:tcBorders>
              <w:top w:val="double" w:sz="4" w:space="0" w:color="auto"/>
              <w:left w:val="double" w:sz="4" w:space="0" w:color="auto"/>
            </w:tcBorders>
          </w:tcPr>
          <w:p w14:paraId="6F9EF67B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4062CBD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top w:val="double" w:sz="4" w:space="0" w:color="auto"/>
              <w:right w:val="double" w:sz="4" w:space="0" w:color="auto"/>
            </w:tcBorders>
          </w:tcPr>
          <w:p w14:paraId="2932B406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Economic Management Sciences</w:t>
            </w:r>
          </w:p>
          <w:p w14:paraId="19311782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653C8CB3" w14:textId="77777777" w:rsidTr="001C4A3E">
        <w:tc>
          <w:tcPr>
            <w:tcW w:w="6964" w:type="dxa"/>
            <w:tcBorders>
              <w:left w:val="double" w:sz="4" w:space="0" w:color="auto"/>
              <w:bottom w:val="double" w:sz="4" w:space="0" w:color="auto"/>
            </w:tcBorders>
          </w:tcPr>
          <w:p w14:paraId="6DCD720E" w14:textId="11DE9F9D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066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  <w:p w14:paraId="7D9D85D5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bottom w:val="double" w:sz="4" w:space="0" w:color="auto"/>
              <w:right w:val="double" w:sz="4" w:space="0" w:color="auto"/>
            </w:tcBorders>
          </w:tcPr>
          <w:p w14:paraId="1F243B3C" w14:textId="5B01DC36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01343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79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1C4A3E" w14:paraId="75B89C75" w14:textId="77777777" w:rsidTr="001C4A3E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CA573" w14:textId="77777777" w:rsidR="001C4A3E" w:rsidRDefault="001C4A3E" w:rsidP="001C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0ED3FDB4" w14:textId="77777777" w:rsidR="001C4A3E" w:rsidRPr="007E5FDE" w:rsidRDefault="001C4A3E" w:rsidP="001C4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3E" w14:paraId="1EE9D732" w14:textId="77777777" w:rsidTr="001C4A3E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572BF1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3D84B6" w14:textId="77777777" w:rsidR="001C4A3E" w:rsidRDefault="001C4A3E" w:rsidP="001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EA85" w14:textId="77777777" w:rsidR="001C4A3E" w:rsidRPr="007E5FDE" w:rsidRDefault="001C4A3E" w:rsidP="001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3E" w14:paraId="07DAD390" w14:textId="77777777" w:rsidTr="001C4A3E">
        <w:tc>
          <w:tcPr>
            <w:tcW w:w="4820" w:type="dxa"/>
            <w:tcBorders>
              <w:left w:val="double" w:sz="4" w:space="0" w:color="auto"/>
            </w:tcBorders>
          </w:tcPr>
          <w:p w14:paraId="0BF15BB4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4557C741" w14:textId="77777777" w:rsidR="001C4A3E" w:rsidRDefault="001C4A3E" w:rsidP="001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F1A9" w14:textId="77777777" w:rsidR="001C4A3E" w:rsidRPr="007E5FDE" w:rsidRDefault="001C4A3E" w:rsidP="001C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A3E" w14:paraId="3D5DFC84" w14:textId="77777777" w:rsidTr="001C4A3E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0F2F5C1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3CAE107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7A363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B3B846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9B12ED2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C4A3E" w14:paraId="4CE5350E" w14:textId="77777777" w:rsidTr="001C4A3E">
        <w:trPr>
          <w:trHeight w:val="57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9AD1FB4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A62EBB" w14:textId="69BB13A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>
              <w:t xml:space="preserve"> </w:t>
            </w:r>
            <w:r>
              <w:sym w:font="Symbol" w:char="F0B7"/>
            </w:r>
            <w:r>
              <w:t xml:space="preserve"> Paper 1: Financial Literacy: 50 marks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F5B9CD1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>
              <w:t>Paper 2: The Economy (25 marks); Entrepreneurship (25 marks)</w:t>
            </w:r>
          </w:p>
          <w:p w14:paraId="389BD272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A3E" w14:paraId="0AF846D1" w14:textId="77777777" w:rsidTr="001C4A3E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10314B88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E2B5408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439683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0EF2171B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86D0F7E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1C4A3E" w14:paraId="15E555A8" w14:textId="77777777" w:rsidTr="001C4A3E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1C18515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1B6992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3EADD217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D61A435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1C4A3E" w14:paraId="2C85C704" w14:textId="77777777" w:rsidTr="001C4A3E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A13BDB0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60D080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2B5D85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5AF98CD" w14:textId="04772033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1C4A3E" w14:paraId="6D43C342" w14:textId="77777777" w:rsidTr="001C4A3E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2330B66D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D34280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AAE63E" w14:textId="77777777" w:rsidR="001C4A3E" w:rsidRDefault="001C4A3E" w:rsidP="001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4FA5C7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697812F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1C4A3E" w14:paraId="15BB0708" w14:textId="77777777" w:rsidTr="001C4A3E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BA6BD5A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6BB01A2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3A78D1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139E961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1C4A3E" w14:paraId="28E8900A" w14:textId="77777777" w:rsidTr="001C4A3E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3097AC0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5DB6DE1B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73A127" w14:textId="77777777" w:rsidR="001C4A3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A2BDD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717176D4" w14:textId="77777777" w:rsidR="001C4A3E" w:rsidRPr="007E5FDE" w:rsidRDefault="001C4A3E" w:rsidP="001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EEE98C0" w14:textId="77777777" w:rsidR="00030F86" w:rsidRDefault="00030F86" w:rsidP="0003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66E2E8" w14:textId="77777777" w:rsidR="00030F86" w:rsidRDefault="00030F86" w:rsidP="00030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922"/>
        <w:tblW w:w="15038" w:type="dxa"/>
        <w:tblLook w:val="04A0" w:firstRow="1" w:lastRow="0" w:firstColumn="1" w:lastColumn="0" w:noHBand="0" w:noVBand="1"/>
      </w:tblPr>
      <w:tblGrid>
        <w:gridCol w:w="8704"/>
        <w:gridCol w:w="803"/>
        <w:gridCol w:w="914"/>
        <w:gridCol w:w="856"/>
        <w:gridCol w:w="1425"/>
        <w:gridCol w:w="2336"/>
      </w:tblGrid>
      <w:tr w:rsidR="00564F04" w14:paraId="5D195800" w14:textId="77777777" w:rsidTr="00CE1E1B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94B056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0B3DA4B1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6E3DEC9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Start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EE69F9B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End Date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7085EE4C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3D683" w14:textId="77777777" w:rsidR="00564F04" w:rsidRPr="001F7818" w:rsidRDefault="00564F04" w:rsidP="00CE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564F04" w14:paraId="60ABCFFD" w14:textId="77777777" w:rsidTr="00CE1E1B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3051CDDE" w14:textId="67AB454B" w:rsidR="00564F04" w:rsidRDefault="00622C20" w:rsidP="00DD5C10">
            <w:pPr>
              <w:tabs>
                <w:tab w:val="left" w:pos="2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  <w:r w:rsidR="00DD5C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539DA2" w14:textId="7E769F40" w:rsidR="00564F04" w:rsidRPr="002E4FEE" w:rsidRDefault="00DD5C10" w:rsidP="00ED78AE">
            <w:pPr>
              <w:tabs>
                <w:tab w:val="left" w:pos="2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Levels and functions of management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BD31D7B" w14:textId="77777777" w:rsidR="00564F04" w:rsidRPr="002E4FEE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D1EB20E" w14:textId="77777777" w:rsidR="00564F04" w:rsidRPr="002E4FEE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A189AA" w14:textId="77777777" w:rsidR="00564F04" w:rsidRPr="002E4FEE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92B4301" w14:textId="77777777" w:rsidR="00564F04" w:rsidRPr="002E4FEE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14:paraId="3BB66E22" w14:textId="77777777" w:rsidR="00564F04" w:rsidRPr="002E4FEE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30E4328B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77EA220E" w14:textId="77777777" w:rsidR="00564F04" w:rsidRDefault="00622C20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35F16DAA" w14:textId="286753F1" w:rsidR="00791F06" w:rsidRDefault="00791F06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Levels and functions of management</w:t>
            </w:r>
          </w:p>
        </w:tc>
        <w:tc>
          <w:tcPr>
            <w:tcW w:w="0" w:type="auto"/>
          </w:tcPr>
          <w:p w14:paraId="0A08DB11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C8D985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4D7B97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8B1325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16A2A44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39A173BD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6CD62045" w14:textId="77777777" w:rsidR="00564F04" w:rsidRDefault="00622C20" w:rsidP="00791F06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</w:t>
            </w:r>
            <w:r w:rsidR="00604B4E">
              <w:rPr>
                <w:rFonts w:ascii="Times New Roman" w:hAnsi="Times New Roman" w:cs="Times New Roman"/>
                <w:sz w:val="24"/>
                <w:szCs w:val="24"/>
              </w:rPr>
              <w:t>urship</w:t>
            </w:r>
            <w:r w:rsidR="00791F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EDABCF4" w14:textId="38A1A195" w:rsidR="00791F06" w:rsidRPr="00BE5BFA" w:rsidRDefault="00791F06" w:rsidP="00791F06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Levels and functions of management</w:t>
            </w:r>
          </w:p>
        </w:tc>
        <w:tc>
          <w:tcPr>
            <w:tcW w:w="0" w:type="auto"/>
          </w:tcPr>
          <w:p w14:paraId="488F9BF4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85ECC23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CA3526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65FC3A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1A89F5A5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7206F804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01E1E75D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52759C1F" w14:textId="7C6840A4" w:rsidR="00564F04" w:rsidRPr="00BE5BFA" w:rsidRDefault="00791F06" w:rsidP="00791F06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General Ledger</w:t>
            </w:r>
          </w:p>
        </w:tc>
        <w:tc>
          <w:tcPr>
            <w:tcW w:w="0" w:type="auto"/>
          </w:tcPr>
          <w:p w14:paraId="04F33A1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2085342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6EC8B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7081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039E7BFB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2FE5967B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10659543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241BDCB8" w14:textId="7287BB0A" w:rsidR="00564F04" w:rsidRPr="00187C16" w:rsidRDefault="00791F06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General Ledger</w:t>
            </w:r>
          </w:p>
        </w:tc>
        <w:tc>
          <w:tcPr>
            <w:tcW w:w="0" w:type="auto"/>
          </w:tcPr>
          <w:p w14:paraId="5BEF4D3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6723709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61801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C3BFFE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AA9671C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5F392866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4BC656A3" w14:textId="77777777" w:rsidR="00564F04" w:rsidRDefault="00564F04" w:rsidP="0012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Literacy</w:t>
            </w:r>
          </w:p>
          <w:p w14:paraId="1F9EEF4F" w14:textId="54E054B2" w:rsidR="00123C8F" w:rsidRPr="0017544A" w:rsidRDefault="00123C8F" w:rsidP="0012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General Ledger and Trial Balance Re</w:t>
            </w:r>
          </w:p>
        </w:tc>
        <w:tc>
          <w:tcPr>
            <w:tcW w:w="0" w:type="auto"/>
          </w:tcPr>
          <w:p w14:paraId="2F4F7BD2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74E0421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011B7D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88586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9B4915B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100C3A1F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17E99DDE" w14:textId="7BA50495" w:rsidR="00311ED4" w:rsidRPr="00311ED4" w:rsidRDefault="00311ED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70BEFAA5" w14:textId="23C000C0" w:rsidR="00564F04" w:rsidRPr="0017544A" w:rsidRDefault="00311ED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Term 1 – 4 content</w:t>
            </w:r>
          </w:p>
        </w:tc>
        <w:tc>
          <w:tcPr>
            <w:tcW w:w="0" w:type="auto"/>
          </w:tcPr>
          <w:p w14:paraId="69A27909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90A3A1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636CCE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51FC9E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395514D0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690E7189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3E0B4C8F" w14:textId="77777777" w:rsidR="00564F04" w:rsidRDefault="005F756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end assessments</w:t>
            </w:r>
          </w:p>
          <w:p w14:paraId="6867D80C" w14:textId="5C1F7654" w:rsidR="00ED78AE" w:rsidRPr="0017544A" w:rsidRDefault="00ED78AE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D8393F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6C190D83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283C86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A6A3BD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45E4794E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13105886" w14:textId="77777777" w:rsidTr="00CE1E1B">
        <w:tc>
          <w:tcPr>
            <w:tcW w:w="8704" w:type="dxa"/>
            <w:tcBorders>
              <w:left w:val="double" w:sz="4" w:space="0" w:color="auto"/>
            </w:tcBorders>
          </w:tcPr>
          <w:p w14:paraId="4BD953F2" w14:textId="77777777" w:rsidR="00564F04" w:rsidRDefault="005F756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end assessments</w:t>
            </w:r>
          </w:p>
          <w:p w14:paraId="639E581A" w14:textId="5284CDD5" w:rsidR="00ED78AE" w:rsidRDefault="00ED78AE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6DA93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81C204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0F2CB2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326788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</w:tcPr>
          <w:p w14:paraId="5FBA8F17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F04" w14:paraId="1A045D85" w14:textId="77777777" w:rsidTr="00CE1E1B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35E1B323" w14:textId="77777777" w:rsidR="00564F04" w:rsidRDefault="005F7565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Progression</w:t>
            </w:r>
            <w:r w:rsidR="009B4248">
              <w:rPr>
                <w:rFonts w:ascii="Times New Roman" w:hAnsi="Times New Roman" w:cs="Times New Roman"/>
                <w:sz w:val="24"/>
                <w:szCs w:val="24"/>
              </w:rPr>
              <w:t xml:space="preserve"> schedules and wrap up</w:t>
            </w:r>
          </w:p>
          <w:p w14:paraId="0583E42E" w14:textId="6B765682" w:rsidR="00ED78AE" w:rsidRPr="00B11DEF" w:rsidRDefault="00ED78AE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FD56C30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A43F1C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D15EE90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D6DD889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</w:tcPr>
          <w:p w14:paraId="2A18F1E3" w14:textId="77777777" w:rsidR="00564F04" w:rsidRDefault="00564F04" w:rsidP="00CE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32301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</w:p>
    <w:p w14:paraId="177DE2F4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</w:p>
    <w:p w14:paraId="537863BC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3F15E1DF" w14:textId="77777777" w:rsidR="009B4248" w:rsidRDefault="009B4248" w:rsidP="00030F86">
      <w:pPr>
        <w:rPr>
          <w:rFonts w:ascii="Times New Roman" w:hAnsi="Times New Roman" w:cs="Times New Roman"/>
          <w:sz w:val="24"/>
          <w:szCs w:val="24"/>
        </w:rPr>
      </w:pPr>
    </w:p>
    <w:p w14:paraId="640EC74F" w14:textId="47564FDD" w:rsidR="00582DD5" w:rsidRPr="00BC0B57" w:rsidRDefault="00030F86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82DD5" w:rsidRPr="00BC0B57" w:rsidSect="001F7818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A2AA" w14:textId="77777777" w:rsidR="000B42BB" w:rsidRDefault="000B42BB" w:rsidP="00E96C95">
      <w:pPr>
        <w:spacing w:after="0" w:line="240" w:lineRule="auto"/>
      </w:pPr>
      <w:r>
        <w:separator/>
      </w:r>
    </w:p>
  </w:endnote>
  <w:endnote w:type="continuationSeparator" w:id="0">
    <w:p w14:paraId="21BDF4E9" w14:textId="77777777" w:rsidR="000B42BB" w:rsidRDefault="000B42BB" w:rsidP="00E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623E" w14:textId="77777777" w:rsidR="000B42BB" w:rsidRDefault="000B42BB" w:rsidP="00E96C95">
      <w:pPr>
        <w:spacing w:after="0" w:line="240" w:lineRule="auto"/>
      </w:pPr>
      <w:r>
        <w:separator/>
      </w:r>
    </w:p>
  </w:footnote>
  <w:footnote w:type="continuationSeparator" w:id="0">
    <w:p w14:paraId="5E2C0173" w14:textId="77777777" w:rsidR="000B42BB" w:rsidRDefault="000B42BB" w:rsidP="00E9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7"/>
    <w:rsid w:val="0001105E"/>
    <w:rsid w:val="000117CB"/>
    <w:rsid w:val="000229C8"/>
    <w:rsid w:val="00025003"/>
    <w:rsid w:val="00030F86"/>
    <w:rsid w:val="00041C67"/>
    <w:rsid w:val="000513B0"/>
    <w:rsid w:val="0006125D"/>
    <w:rsid w:val="00062D8F"/>
    <w:rsid w:val="00071790"/>
    <w:rsid w:val="00097E95"/>
    <w:rsid w:val="000B138B"/>
    <w:rsid w:val="000B42BB"/>
    <w:rsid w:val="000B6038"/>
    <w:rsid w:val="000C735D"/>
    <w:rsid w:val="000C7890"/>
    <w:rsid w:val="00123C8F"/>
    <w:rsid w:val="0015013D"/>
    <w:rsid w:val="00160B09"/>
    <w:rsid w:val="001671EE"/>
    <w:rsid w:val="0017544A"/>
    <w:rsid w:val="00183212"/>
    <w:rsid w:val="00185504"/>
    <w:rsid w:val="00187C16"/>
    <w:rsid w:val="001A03B8"/>
    <w:rsid w:val="001B49CE"/>
    <w:rsid w:val="001C4A3E"/>
    <w:rsid w:val="001F7818"/>
    <w:rsid w:val="00220E81"/>
    <w:rsid w:val="002214F2"/>
    <w:rsid w:val="002338F6"/>
    <w:rsid w:val="00235B26"/>
    <w:rsid w:val="00243738"/>
    <w:rsid w:val="002545A2"/>
    <w:rsid w:val="002608E1"/>
    <w:rsid w:val="0026212C"/>
    <w:rsid w:val="00264DBE"/>
    <w:rsid w:val="0028763A"/>
    <w:rsid w:val="002A4EFC"/>
    <w:rsid w:val="002C5A9A"/>
    <w:rsid w:val="002C6541"/>
    <w:rsid w:val="002D45AA"/>
    <w:rsid w:val="002E041B"/>
    <w:rsid w:val="002E4FEE"/>
    <w:rsid w:val="002F2D47"/>
    <w:rsid w:val="002F634A"/>
    <w:rsid w:val="003018C4"/>
    <w:rsid w:val="00311ED4"/>
    <w:rsid w:val="003400CB"/>
    <w:rsid w:val="00367DC4"/>
    <w:rsid w:val="00377D92"/>
    <w:rsid w:val="003A59A8"/>
    <w:rsid w:val="003B2A36"/>
    <w:rsid w:val="003C4A25"/>
    <w:rsid w:val="003D4C7B"/>
    <w:rsid w:val="00423587"/>
    <w:rsid w:val="00440720"/>
    <w:rsid w:val="004675F0"/>
    <w:rsid w:val="004813C2"/>
    <w:rsid w:val="00485575"/>
    <w:rsid w:val="004931C3"/>
    <w:rsid w:val="004A022E"/>
    <w:rsid w:val="004B20A1"/>
    <w:rsid w:val="004B6C65"/>
    <w:rsid w:val="00513DC1"/>
    <w:rsid w:val="005446C3"/>
    <w:rsid w:val="00564F04"/>
    <w:rsid w:val="00582DD5"/>
    <w:rsid w:val="00584C05"/>
    <w:rsid w:val="005D1C17"/>
    <w:rsid w:val="005D5815"/>
    <w:rsid w:val="005D77DF"/>
    <w:rsid w:val="005F1432"/>
    <w:rsid w:val="005F7565"/>
    <w:rsid w:val="00604B4E"/>
    <w:rsid w:val="00622C20"/>
    <w:rsid w:val="0062481D"/>
    <w:rsid w:val="00633FBA"/>
    <w:rsid w:val="0063718B"/>
    <w:rsid w:val="00637461"/>
    <w:rsid w:val="006454DE"/>
    <w:rsid w:val="00661CCE"/>
    <w:rsid w:val="00663356"/>
    <w:rsid w:val="006819C1"/>
    <w:rsid w:val="00694498"/>
    <w:rsid w:val="006E4887"/>
    <w:rsid w:val="00705D30"/>
    <w:rsid w:val="00705FCE"/>
    <w:rsid w:val="00725CA9"/>
    <w:rsid w:val="00731D01"/>
    <w:rsid w:val="00733ABA"/>
    <w:rsid w:val="007509FE"/>
    <w:rsid w:val="00757BFE"/>
    <w:rsid w:val="00786984"/>
    <w:rsid w:val="00790CDA"/>
    <w:rsid w:val="00791F06"/>
    <w:rsid w:val="00793037"/>
    <w:rsid w:val="00793DCB"/>
    <w:rsid w:val="007B795D"/>
    <w:rsid w:val="007E21A0"/>
    <w:rsid w:val="007E4066"/>
    <w:rsid w:val="007E5FDE"/>
    <w:rsid w:val="007F530C"/>
    <w:rsid w:val="00802296"/>
    <w:rsid w:val="00805600"/>
    <w:rsid w:val="00810D14"/>
    <w:rsid w:val="00855039"/>
    <w:rsid w:val="00861445"/>
    <w:rsid w:val="00861697"/>
    <w:rsid w:val="00870FCF"/>
    <w:rsid w:val="008713D9"/>
    <w:rsid w:val="00881A8C"/>
    <w:rsid w:val="008A0242"/>
    <w:rsid w:val="008A669B"/>
    <w:rsid w:val="008A7C5B"/>
    <w:rsid w:val="008C20D4"/>
    <w:rsid w:val="008D792B"/>
    <w:rsid w:val="0090778E"/>
    <w:rsid w:val="00910E47"/>
    <w:rsid w:val="00917BB4"/>
    <w:rsid w:val="009312E8"/>
    <w:rsid w:val="00935E15"/>
    <w:rsid w:val="0094111A"/>
    <w:rsid w:val="00945897"/>
    <w:rsid w:val="0097034A"/>
    <w:rsid w:val="00983A62"/>
    <w:rsid w:val="00986F56"/>
    <w:rsid w:val="009A746C"/>
    <w:rsid w:val="009B4248"/>
    <w:rsid w:val="009F520A"/>
    <w:rsid w:val="00A41A05"/>
    <w:rsid w:val="00A905EE"/>
    <w:rsid w:val="00AA0B84"/>
    <w:rsid w:val="00AA3393"/>
    <w:rsid w:val="00AA36E4"/>
    <w:rsid w:val="00AB1FA9"/>
    <w:rsid w:val="00AB5015"/>
    <w:rsid w:val="00AD039F"/>
    <w:rsid w:val="00AE3574"/>
    <w:rsid w:val="00AF08C1"/>
    <w:rsid w:val="00AF4365"/>
    <w:rsid w:val="00B11DEF"/>
    <w:rsid w:val="00B66829"/>
    <w:rsid w:val="00B9478F"/>
    <w:rsid w:val="00BA24D1"/>
    <w:rsid w:val="00BC0B57"/>
    <w:rsid w:val="00BE035E"/>
    <w:rsid w:val="00BE5BFA"/>
    <w:rsid w:val="00BE5EB5"/>
    <w:rsid w:val="00BE790D"/>
    <w:rsid w:val="00BF6859"/>
    <w:rsid w:val="00C0663B"/>
    <w:rsid w:val="00C107EA"/>
    <w:rsid w:val="00C14C5C"/>
    <w:rsid w:val="00C17ECF"/>
    <w:rsid w:val="00C2405D"/>
    <w:rsid w:val="00C252E0"/>
    <w:rsid w:val="00C4636E"/>
    <w:rsid w:val="00C50CC3"/>
    <w:rsid w:val="00C60C42"/>
    <w:rsid w:val="00C82F93"/>
    <w:rsid w:val="00D04581"/>
    <w:rsid w:val="00D17E98"/>
    <w:rsid w:val="00D27DFF"/>
    <w:rsid w:val="00D35557"/>
    <w:rsid w:val="00D52323"/>
    <w:rsid w:val="00D554CD"/>
    <w:rsid w:val="00D80D05"/>
    <w:rsid w:val="00D8718D"/>
    <w:rsid w:val="00D91238"/>
    <w:rsid w:val="00DA1629"/>
    <w:rsid w:val="00DA77C1"/>
    <w:rsid w:val="00DD5C10"/>
    <w:rsid w:val="00DE6DF1"/>
    <w:rsid w:val="00DF1D13"/>
    <w:rsid w:val="00E044E5"/>
    <w:rsid w:val="00E1463B"/>
    <w:rsid w:val="00E253D0"/>
    <w:rsid w:val="00E31C7A"/>
    <w:rsid w:val="00E32CCC"/>
    <w:rsid w:val="00E356AA"/>
    <w:rsid w:val="00E545E3"/>
    <w:rsid w:val="00E92236"/>
    <w:rsid w:val="00E96C95"/>
    <w:rsid w:val="00EB4692"/>
    <w:rsid w:val="00ED78AE"/>
    <w:rsid w:val="00EE5AA6"/>
    <w:rsid w:val="00F06933"/>
    <w:rsid w:val="00F41CF6"/>
    <w:rsid w:val="00F548BD"/>
    <w:rsid w:val="00F65B09"/>
    <w:rsid w:val="00F75834"/>
    <w:rsid w:val="00F86473"/>
    <w:rsid w:val="00FA22B2"/>
    <w:rsid w:val="00FA2302"/>
    <w:rsid w:val="00FD267D"/>
    <w:rsid w:val="00FE49E3"/>
    <w:rsid w:val="00FE5B83"/>
    <w:rsid w:val="00FF430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379"/>
  <w15:chartTrackingRefBased/>
  <w15:docId w15:val="{050B2BCD-F70B-459F-927A-855981C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4148-60DA-40B6-B691-1F25AC1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Yolyn Jacobs</cp:lastModifiedBy>
  <cp:revision>67</cp:revision>
  <dcterms:created xsi:type="dcterms:W3CDTF">2022-09-19T15:36:00Z</dcterms:created>
  <dcterms:modified xsi:type="dcterms:W3CDTF">2022-09-20T07:06:00Z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2022-09-14T14:08:32Z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01334d91-5c29-4922-8e4e-74569856f229</vt:lpwstr>
  </property>
  <property fmtid="{D5CDD505-2E9C-101B-9397-08002B2CF9AE}" pid="8" name="MSIP_Label_be5cb09a-2992-49d6-8ac9-5f63e7b1ad2f_ContentBits">
    <vt:lpwstr>0</vt:lpwstr>
  </property>
</Properties>
</file>